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48F" w:rsidRDefault="0044448F" w:rsidP="0044448F">
      <w:pPr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K</w:t>
      </w:r>
      <w:proofErr w:type="spellStart"/>
      <w:r w:rsidRPr="0044448F">
        <w:rPr>
          <w:rFonts w:ascii="Times New Roman" w:hAnsi="Times New Roman"/>
          <w:b/>
          <w:sz w:val="24"/>
          <w:szCs w:val="24"/>
          <w:lang w:val="en-US"/>
        </w:rPr>
        <w:t>ūrinių</w:t>
      </w:r>
      <w:proofErr w:type="spellEnd"/>
      <w:r w:rsidRPr="0044448F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44448F">
        <w:rPr>
          <w:rFonts w:ascii="Times New Roman" w:hAnsi="Times New Roman"/>
          <w:b/>
          <w:sz w:val="24"/>
          <w:szCs w:val="24"/>
          <w:lang w:val="en-US"/>
        </w:rPr>
        <w:t>sąrašas</w:t>
      </w:r>
      <w:proofErr w:type="spellEnd"/>
      <w:r>
        <w:rPr>
          <w:rFonts w:ascii="Times New Roman" w:hAnsi="Times New Roman"/>
          <w:b/>
          <w:sz w:val="24"/>
          <w:szCs w:val="24"/>
          <w:lang w:val="lt-LT"/>
        </w:rPr>
        <w:t xml:space="preserve"> pagal atnaujintas programas (rusų kl.) </w:t>
      </w:r>
      <w:bookmarkStart w:id="0" w:name="_GoBack"/>
      <w:bookmarkEnd w:id="0"/>
      <w:r w:rsidRPr="0044448F">
        <w:rPr>
          <w:rFonts w:ascii="Times New Roman" w:hAnsi="Times New Roman"/>
          <w:b/>
          <w:sz w:val="24"/>
          <w:szCs w:val="24"/>
          <w:lang w:val="en-US"/>
        </w:rPr>
        <w:t xml:space="preserve">9 </w:t>
      </w:r>
      <w:proofErr w:type="spellStart"/>
      <w:r w:rsidRPr="00F91231">
        <w:rPr>
          <w:rFonts w:ascii="Times New Roman" w:hAnsi="Times New Roman"/>
          <w:b/>
          <w:sz w:val="24"/>
          <w:szCs w:val="24"/>
        </w:rPr>
        <w:t>klas</w:t>
      </w:r>
      <w:proofErr w:type="spellEnd"/>
      <w:r w:rsidRPr="00F91231">
        <w:rPr>
          <w:rFonts w:ascii="Times New Roman" w:hAnsi="Times New Roman"/>
          <w:b/>
          <w:sz w:val="24"/>
          <w:szCs w:val="24"/>
          <w:lang w:val="lt-LT"/>
        </w:rPr>
        <w:t>ė</w:t>
      </w:r>
    </w:p>
    <w:p w:rsidR="0044448F" w:rsidRPr="0044448F" w:rsidRDefault="0044448F" w:rsidP="0044448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44448F" w:rsidRPr="00F91231" w:rsidRDefault="0044448F" w:rsidP="0044448F">
      <w:pPr>
        <w:rPr>
          <w:rFonts w:ascii="Times New Roman" w:hAnsi="Times New Roman"/>
          <w:sz w:val="24"/>
          <w:szCs w:val="24"/>
          <w:lang w:val="lt-LT"/>
        </w:rPr>
      </w:pPr>
      <w:r w:rsidRPr="00F91231">
        <w:rPr>
          <w:rFonts w:ascii="Times New Roman" w:hAnsi="Times New Roman"/>
          <w:sz w:val="24"/>
          <w:szCs w:val="24"/>
          <w:lang w:val="lt-LT"/>
        </w:rPr>
        <w:t xml:space="preserve">Antika. 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Гомер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>
        <w:rPr>
          <w:rFonts w:ascii="Times New Roman" w:hAnsi="Times New Roman"/>
          <w:sz w:val="24"/>
          <w:szCs w:val="24"/>
          <w:lang w:val="lt-LT"/>
        </w:rPr>
        <w:t>Илиада</w:t>
      </w:r>
      <w:proofErr w:type="spellEnd"/>
      <w:r>
        <w:rPr>
          <w:rFonts w:ascii="Times New Roman" w:hAnsi="Times New Roman"/>
          <w:sz w:val="24"/>
          <w:szCs w:val="24"/>
          <w:lang w:val="lt-LT"/>
        </w:rPr>
        <w:t>“ (ištraukos)</w:t>
      </w:r>
      <w:r w:rsidRPr="00F91231">
        <w:rPr>
          <w:rFonts w:ascii="Times New Roman" w:hAnsi="Times New Roman"/>
          <w:sz w:val="24"/>
          <w:szCs w:val="24"/>
          <w:lang w:val="lt-LT"/>
        </w:rPr>
        <w:t>.</w:t>
      </w:r>
    </w:p>
    <w:p w:rsidR="0044448F" w:rsidRDefault="0044448F" w:rsidP="0044448F">
      <w:pPr>
        <w:rPr>
          <w:rFonts w:ascii="Times New Roman" w:hAnsi="Times New Roman"/>
          <w:sz w:val="24"/>
          <w:szCs w:val="24"/>
          <w:lang w:val="lt-LT"/>
        </w:rPr>
      </w:pPr>
      <w:r w:rsidRPr="00F91231">
        <w:rPr>
          <w:rFonts w:ascii="Times New Roman" w:hAnsi="Times New Roman"/>
          <w:sz w:val="24"/>
          <w:szCs w:val="24"/>
          <w:lang w:val="lt-LT"/>
        </w:rPr>
        <w:t>Viduramžių literatūra. „</w:t>
      </w:r>
      <w:proofErr w:type="spellStart"/>
      <w:r w:rsidRPr="00F91231">
        <w:rPr>
          <w:rFonts w:ascii="Times New Roman" w:hAnsi="Times New Roman"/>
          <w:sz w:val="24"/>
          <w:szCs w:val="24"/>
          <w:lang w:val="lt-LT"/>
        </w:rPr>
        <w:t>Слово</w:t>
      </w:r>
      <w:proofErr w:type="spellEnd"/>
      <w:r w:rsidRPr="00F91231">
        <w:rPr>
          <w:rFonts w:ascii="Times New Roman" w:hAnsi="Times New Roman"/>
          <w:sz w:val="24"/>
          <w:szCs w:val="24"/>
          <w:lang w:val="lt-LT"/>
        </w:rPr>
        <w:t xml:space="preserve"> о </w:t>
      </w:r>
      <w:proofErr w:type="spellStart"/>
      <w:r w:rsidRPr="00F91231">
        <w:rPr>
          <w:rFonts w:ascii="Times New Roman" w:hAnsi="Times New Roman"/>
          <w:sz w:val="24"/>
          <w:szCs w:val="24"/>
          <w:lang w:val="lt-LT"/>
        </w:rPr>
        <w:t>полку</w:t>
      </w:r>
      <w:proofErr w:type="spellEnd"/>
      <w:r w:rsidRPr="00F91231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F91231">
        <w:rPr>
          <w:rFonts w:ascii="Times New Roman" w:hAnsi="Times New Roman"/>
          <w:sz w:val="24"/>
          <w:szCs w:val="24"/>
          <w:lang w:val="lt-LT"/>
        </w:rPr>
        <w:t>Игореве</w:t>
      </w:r>
      <w:proofErr w:type="spellEnd"/>
      <w:r w:rsidRPr="00F91231">
        <w:rPr>
          <w:rFonts w:ascii="Times New Roman" w:hAnsi="Times New Roman"/>
          <w:sz w:val="24"/>
          <w:szCs w:val="24"/>
          <w:lang w:val="lt-LT"/>
        </w:rPr>
        <w:t xml:space="preserve">“ </w:t>
      </w:r>
    </w:p>
    <w:p w:rsidR="0044448F" w:rsidRPr="0044448F" w:rsidRDefault="0044448F" w:rsidP="0044448F">
      <w:pPr>
        <w:rPr>
          <w:rFonts w:ascii="Times New Roman" w:hAnsi="Times New Roman"/>
          <w:sz w:val="24"/>
          <w:szCs w:val="24"/>
          <w:lang w:val="lt-LT"/>
        </w:rPr>
      </w:pPr>
      <w:r w:rsidRPr="0044448F">
        <w:rPr>
          <w:rFonts w:ascii="Times New Roman" w:hAnsi="Times New Roman"/>
          <w:sz w:val="24"/>
          <w:szCs w:val="24"/>
          <w:lang w:val="lt-LT"/>
        </w:rPr>
        <w:t xml:space="preserve">Renesanso kultūra. Ф.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Скорина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, А.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Курбский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, Ф.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Петрарка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(sonetai).</w:t>
      </w:r>
    </w:p>
    <w:p w:rsidR="0044448F" w:rsidRPr="0044448F" w:rsidRDefault="0044448F" w:rsidP="0044448F">
      <w:pPr>
        <w:rPr>
          <w:rFonts w:ascii="Times New Roman" w:hAnsi="Times New Roman"/>
          <w:sz w:val="24"/>
          <w:szCs w:val="24"/>
          <w:lang w:val="lt-LT"/>
        </w:rPr>
      </w:pPr>
      <w:r w:rsidRPr="0044448F">
        <w:rPr>
          <w:rFonts w:ascii="Times New Roman" w:hAnsi="Times New Roman"/>
          <w:sz w:val="24"/>
          <w:szCs w:val="24"/>
          <w:lang w:val="lt-LT"/>
        </w:rPr>
        <w:t xml:space="preserve">Klasicizmas ir Šviečiamasis amžius. М.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Ломоносов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(1-2 pasirinkti kūriniai), Г.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Державин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(1-2 pasirinkti kūriniai), Д.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Фонвизин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>.</w:t>
      </w:r>
    </w:p>
    <w:p w:rsidR="0044448F" w:rsidRPr="0044448F" w:rsidRDefault="0044448F" w:rsidP="0044448F">
      <w:pPr>
        <w:rPr>
          <w:rFonts w:ascii="Times New Roman" w:hAnsi="Times New Roman"/>
          <w:sz w:val="24"/>
          <w:szCs w:val="24"/>
          <w:lang w:val="lt-LT"/>
        </w:rPr>
      </w:pPr>
      <w:r w:rsidRPr="0044448F">
        <w:rPr>
          <w:rFonts w:ascii="Times New Roman" w:hAnsi="Times New Roman"/>
          <w:sz w:val="24"/>
          <w:szCs w:val="24"/>
          <w:lang w:val="lt-LT"/>
        </w:rPr>
        <w:t xml:space="preserve">Romantizmas. ar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kt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). А.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Пушкин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, М.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Лермонтов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lyrika, А.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Мицкевич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Конрад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Валленрод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>“ (ištraukos)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44448F">
        <w:rPr>
          <w:rFonts w:ascii="Times New Roman" w:hAnsi="Times New Roman"/>
          <w:sz w:val="24"/>
          <w:szCs w:val="24"/>
          <w:lang w:val="lt-LT"/>
        </w:rPr>
        <w:t xml:space="preserve"> М.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Горький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Старуха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Изергиль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>“</w:t>
      </w:r>
    </w:p>
    <w:p w:rsidR="0044448F" w:rsidRPr="0044448F" w:rsidRDefault="0044448F" w:rsidP="0044448F">
      <w:pPr>
        <w:rPr>
          <w:rFonts w:ascii="Times New Roman" w:hAnsi="Times New Roman"/>
          <w:sz w:val="24"/>
          <w:szCs w:val="24"/>
          <w:lang w:val="lt-LT"/>
        </w:rPr>
      </w:pPr>
      <w:r w:rsidRPr="0044448F">
        <w:rPr>
          <w:rFonts w:ascii="Times New Roman" w:hAnsi="Times New Roman"/>
          <w:sz w:val="24"/>
          <w:szCs w:val="24"/>
          <w:lang w:val="lt-LT"/>
        </w:rPr>
        <w:t xml:space="preserve">Realizmo literatūra. А.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Грибоедов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„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Горе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от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ума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“, А.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Пушкин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(eilėraščiai pasirinktinai), „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Евгений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Онегин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“, М.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Лермонтов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(eilėraščiai pasirinktinai), „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Герой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нашего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времени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“,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Павел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и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Нестор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 xml:space="preserve"> </w:t>
      </w:r>
      <w:proofErr w:type="spellStart"/>
      <w:r w:rsidRPr="0044448F">
        <w:rPr>
          <w:rFonts w:ascii="Times New Roman" w:hAnsi="Times New Roman"/>
          <w:sz w:val="24"/>
          <w:szCs w:val="24"/>
          <w:lang w:val="lt-LT"/>
        </w:rPr>
        <w:t>Кукольники</w:t>
      </w:r>
      <w:proofErr w:type="spellEnd"/>
      <w:r w:rsidRPr="0044448F">
        <w:rPr>
          <w:rFonts w:ascii="Times New Roman" w:hAnsi="Times New Roman"/>
          <w:sz w:val="24"/>
          <w:szCs w:val="24"/>
          <w:lang w:val="lt-LT"/>
        </w:rPr>
        <w:t>.</w:t>
      </w:r>
    </w:p>
    <w:p w:rsidR="0044448F" w:rsidRPr="0044448F" w:rsidRDefault="0044448F" w:rsidP="0044448F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44448F" w:rsidRPr="0044448F" w:rsidRDefault="0044448F" w:rsidP="0044448F">
      <w:pPr>
        <w:rPr>
          <w:rFonts w:ascii="Times New Roman" w:hAnsi="Times New Roman"/>
          <w:b/>
          <w:sz w:val="24"/>
          <w:szCs w:val="24"/>
          <w:lang w:val="lt-LT"/>
        </w:rPr>
      </w:pPr>
    </w:p>
    <w:p w:rsidR="00EB516B" w:rsidRPr="0044448F" w:rsidRDefault="00EB516B">
      <w:pPr>
        <w:rPr>
          <w:lang w:val="lt-LT"/>
        </w:rPr>
      </w:pPr>
    </w:p>
    <w:sectPr w:rsidR="00EB516B" w:rsidRPr="0044448F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48F"/>
    <w:rsid w:val="0044448F"/>
    <w:rsid w:val="00EB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E5178"/>
  <w15:chartTrackingRefBased/>
  <w15:docId w15:val="{AFFD929A-4F9D-484E-9EE2-CE3F056E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4448F"/>
    <w:rPr>
      <w:rFonts w:ascii="Calibri" w:eastAsia="Calibri" w:hAnsi="Calibri" w:cs="Times New Roman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2024-06-28T09:09:00Z</dcterms:created>
  <dcterms:modified xsi:type="dcterms:W3CDTF">2024-06-28T09:10:00Z</dcterms:modified>
</cp:coreProperties>
</file>